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1604635</wp:posOffset>
            </wp:positionH>
            <wp:positionV relativeFrom="page">
              <wp:posOffset>171812</wp:posOffset>
            </wp:positionV>
            <wp:extent cx="2898086" cy="289808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apture d’écran 2021-01-12 à 15.47.4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8086" cy="28980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fr-FR"/>
        </w:rPr>
        <w:t>DIY</w:t>
      </w:r>
    </w:p>
    <w:p>
      <w:pPr>
        <w:pStyle w:val="Corps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fr-FR"/>
        </w:rPr>
        <w:t>Tour d</w:t>
      </w:r>
      <w:r>
        <w:rPr>
          <w:b w:val="1"/>
          <w:bCs w:val="1"/>
          <w:sz w:val="34"/>
          <w:szCs w:val="34"/>
          <w:rtl w:val="0"/>
          <w:lang w:val="fr-FR"/>
        </w:rPr>
        <w:t>’</w:t>
      </w:r>
      <w:r>
        <w:rPr>
          <w:b w:val="1"/>
          <w:bCs w:val="1"/>
          <w:sz w:val="34"/>
          <w:szCs w:val="34"/>
          <w:rtl w:val="0"/>
          <w:lang w:val="fr-FR"/>
        </w:rPr>
        <w:t>observation Montessori</w:t>
      </w:r>
    </w:p>
    <w:p>
      <w:pPr>
        <w:pStyle w:val="Corps"/>
        <w:jc w:val="left"/>
        <w:rPr>
          <w:b w:val="1"/>
          <w:bCs w:val="1"/>
          <w:sz w:val="34"/>
          <w:szCs w:val="34"/>
        </w:rPr>
      </w:pPr>
    </w:p>
    <w:p>
      <w:pPr>
        <w:pStyle w:val="Corps"/>
        <w:jc w:val="left"/>
        <w:rPr>
          <w:b w:val="1"/>
          <w:bCs w:val="1"/>
          <w:sz w:val="34"/>
          <w:szCs w:val="34"/>
        </w:rPr>
      </w:pPr>
    </w:p>
    <w:p>
      <w:pPr>
        <w:pStyle w:val="Corps"/>
        <w:jc w:val="left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fr-FR"/>
        </w:rPr>
        <w:t>Pr</w:t>
      </w:r>
      <w:r>
        <w:rPr>
          <w:b w:val="1"/>
          <w:bCs w:val="1"/>
          <w:sz w:val="34"/>
          <w:szCs w:val="34"/>
          <w:rtl w:val="0"/>
          <w:lang w:val="fr-FR"/>
        </w:rPr>
        <w:t xml:space="preserve">é </w:t>
      </w:r>
      <w:r>
        <w:rPr>
          <w:b w:val="1"/>
          <w:bCs w:val="1"/>
          <w:sz w:val="34"/>
          <w:szCs w:val="34"/>
          <w:rtl w:val="0"/>
          <w:lang w:val="fr-FR"/>
        </w:rPr>
        <w:t xml:space="preserve">requis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Pour la 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alisation de cette tour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observation Montessori vous aurez besoin de deux types de mat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riaux en bois, que vous devrez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abord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parer en les 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coupant aux bonnes mesures.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Les deux types sont :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Une planche en pin / sapin / epic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a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une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paisseur de 12mm minimum avec une largeur de 40 cms. Elles sont en g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n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ral vendues au format 200x40.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Huit tasseaux carr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s en pin / sapin /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pic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a au format 35x35. Ils sont en g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n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ral vendus par longueurs de 240 cms.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Pour les vis,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voyez des vis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bois en 4x40 et 4x50.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Fixez toujours les tasseaux et les planches avec les vis en 4X40 et les tasseaux ensemble avec les vis 4x50. Pour chaque vis que vous fixerez,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-percez avec le for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t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vu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ce usage afin de faciliter le vissage mais surtout pour que chaque t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 xml:space="preserve">te de vis soit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fleur du bois.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Et bien entendu le mat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riel n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cessaire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savoir :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Une scie au choix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go</w:t>
      </w:r>
      <w:r>
        <w:rPr>
          <w:sz w:val="28"/>
          <w:szCs w:val="28"/>
          <w:rtl w:val="0"/>
          <w:lang w:val="fr-FR"/>
        </w:rPr>
        <w:t>ï</w:t>
      </w:r>
      <w:r>
        <w:rPr>
          <w:sz w:val="28"/>
          <w:szCs w:val="28"/>
          <w:rtl w:val="0"/>
          <w:lang w:val="fr-FR"/>
        </w:rPr>
        <w:t xml:space="preserve">ne, sauteuse ou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onglet. Le mieux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tant une scie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onglet pour effectuer des coupes nettes rapidement.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Une perceuse visseuse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lectrique.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Un m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tre, une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querre de menuisier et bien entendu un crayon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bois.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Et enfin, un for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t de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-per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>age pour assembler votre tour avec les diff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rentes vis.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Option : des petites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querres en m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tal pour simplifier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assemblage au niveau du plateau et des marches,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voyez-en une dizaine si vous n</w:t>
      </w:r>
      <w:r>
        <w:rPr>
          <w:sz w:val="28"/>
          <w:szCs w:val="28"/>
          <w:rtl w:val="0"/>
          <w:lang w:val="fr-FR"/>
        </w:rPr>
        <w:t>’ê</w:t>
      </w:r>
      <w:r>
        <w:rPr>
          <w:sz w:val="28"/>
          <w:szCs w:val="28"/>
          <w:rtl w:val="0"/>
          <w:lang w:val="fr-FR"/>
        </w:rPr>
        <w:t xml:space="preserve">tes pas trop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aise avec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assemblage uniquement au moyen des vis.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coupes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Pour la planche :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parez une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 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coupe en 40x40 cm (donc une coupe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40 cm du haut de votre planche).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parez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galement deux autres 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coupes de 20x40cms.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Vous aurez alors en votre possession 3 planches 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coup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es : une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 de 40x40cms et deux autres de 20x40cms.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Gardez-les de cot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, elles constituent les marches et le plateau de la tour.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Pour les tasseaux, pr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parez les  en les d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coupant de cette fa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>on :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- 12 tasseaux de 90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- 2 tasseaux de 69,5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- 7 tasseaux de 40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- 5 tasseaux de 33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- 2 tasseaux de 26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- 2 tasseaux de 12 cms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rStyle w:val="Aucun"/>
          <w:b w:val="1"/>
          <w:bCs w:val="1"/>
          <w:sz w:val="30"/>
          <w:szCs w:val="30"/>
          <w:rtl w:val="0"/>
          <w:lang w:val="fr-FR"/>
        </w:rPr>
        <w:t>Etape 1 : le plateau</w:t>
      </w:r>
      <w:r>
        <w:rPr>
          <w:rStyle w:val="Aucun"/>
          <w:b w:val="1"/>
          <w:bCs w:val="1"/>
          <w:sz w:val="30"/>
          <w:szCs w:val="30"/>
        </w:rP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2457759</wp:posOffset>
            </wp:positionH>
            <wp:positionV relativeFrom="line">
              <wp:posOffset>386881</wp:posOffset>
            </wp:positionV>
            <wp:extent cx="2305501" cy="203369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apture d’écran 2021-01-12 à 15.49.31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501" cy="20336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  <w:rtl w:val="0"/>
          <w:lang w:val="fr-FR"/>
        </w:rPr>
        <w:t xml:space="preserve">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324350</wp:posOffset>
            </wp:positionV>
            <wp:extent cx="2464110" cy="175235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apture d’écran 2021-01-12 à 15.49.2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4110" cy="17523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re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tape consiste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aliser le plateau sur lequel votre enfant se tiendra debout.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Pour cette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tape, rien de compliqu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, vous devez vissez par le dessous avec les vis en 4x40 les tasseaux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la planche 40x40. Pour ceci vous utilisez 2 tasseaux de 40 cms et 2 tasseaux de 33 cms.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Une fois votre plateau 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alis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, vous pouvez passez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</w:t>
      </w:r>
      <w:r>
        <w:rPr>
          <w:sz w:val="28"/>
          <w:szCs w:val="28"/>
          <w:rtl w:val="0"/>
          <w:lang w:val="fr-FR"/>
        </w:rPr>
        <w:t>’é</w:t>
      </w:r>
      <w:r>
        <w:rPr>
          <w:sz w:val="28"/>
          <w:szCs w:val="28"/>
          <w:rtl w:val="0"/>
          <w:lang w:val="fr-FR"/>
        </w:rPr>
        <w:t xml:space="preserve">tape 2.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fr-FR"/>
        </w:rPr>
        <w:t>Etape 2 :</w:t>
      </w:r>
      <w:r>
        <w:rPr>
          <w:b w:val="1"/>
          <w:bCs w:val="1"/>
          <w:sz w:val="30"/>
          <w:szCs w:val="30"/>
        </w:rP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1392037</wp:posOffset>
            </wp:positionH>
            <wp:positionV relativeFrom="line">
              <wp:posOffset>266820</wp:posOffset>
            </wp:positionV>
            <wp:extent cx="2679583" cy="298758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apture d’écran 2021-01-12 à 15.49.44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583" cy="29875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 w:val="1"/>
          <w:bCs w:val="1"/>
          <w:sz w:val="30"/>
          <w:szCs w:val="30"/>
          <w:rtl w:val="0"/>
          <w:lang w:val="fr-FR"/>
        </w:rPr>
        <w:t xml:space="preserve"> les renforts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tez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op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ration de l</w:t>
      </w:r>
      <w:r>
        <w:rPr>
          <w:sz w:val="28"/>
          <w:szCs w:val="28"/>
          <w:rtl w:val="0"/>
          <w:lang w:val="fr-FR"/>
        </w:rPr>
        <w:t>’é</w:t>
      </w:r>
      <w:r>
        <w:rPr>
          <w:sz w:val="28"/>
          <w:szCs w:val="28"/>
          <w:rtl w:val="0"/>
          <w:lang w:val="fr-FR"/>
        </w:rPr>
        <w:t>tape 1, mais sans ajouter le plateau. Ceci vous permettra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obtenir les renforts qui viennent en haut de la tour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observation.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Vous utiliserez donc une fois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nouveau 2 tasseaux de 40 cms et 2 tasseaux de 33 cms.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Pour ces deux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tapes, vous pouvez vous aidez des petites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querres en option, afin de les placer aux angles et donc simplifier votre assemblage.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Sinon, vissez les tasseaux de 33 cms avec les tasseaux de 40 cms entre eux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chaque extr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mit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, comme sur le dessin. Vous devez donc utilisez 4 vis pour ces renforts.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rStyle w:val="Aucun"/>
          <w:b w:val="1"/>
          <w:bCs w:val="1"/>
          <w:sz w:val="30"/>
          <w:szCs w:val="30"/>
          <w:rtl w:val="0"/>
          <w:lang w:val="fr-FR"/>
        </w:rPr>
        <w:t>Etape 3 : la structure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1766131</wp:posOffset>
            </wp:positionH>
            <wp:positionV relativeFrom="line">
              <wp:posOffset>289211</wp:posOffset>
            </wp:positionV>
            <wp:extent cx="1931396" cy="276129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Capture d’écran 2021-01-12 à 15.49.5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396" cy="276129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Une fois encore, cette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tape est tr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s simple mais vous devez fixer les tasseaux aux bonnes intervalles.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Nous allons fixer les 12 tasseaux de 90 cms au plateau puis aux renforts plus en hauteur.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Sur 3 cot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 du plateau vous allez fixez 4 tasseaux pour chaque cot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. Chaque tasseau vertical se fixe sur les tasseaux du plateau et les renforts. Vous devez fixer dans un premier temps ceux du plateau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une hauteur de 41,5 cms en espa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 xml:space="preserve">ant chaque tasseau de 8,67 cms. Vissez chaque tasseau  au plateau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cette hauteur en ins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rant une vis au mileu du tasseau, en la faisant traverser jusqu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au plateau. Pour simplifier la t</w:t>
      </w:r>
      <w:r>
        <w:rPr>
          <w:sz w:val="28"/>
          <w:szCs w:val="28"/>
          <w:rtl w:val="0"/>
          <w:lang w:val="fr-FR"/>
        </w:rPr>
        <w:t>â</w:t>
      </w:r>
      <w:r>
        <w:rPr>
          <w:sz w:val="28"/>
          <w:szCs w:val="28"/>
          <w:rtl w:val="0"/>
          <w:lang w:val="fr-FR"/>
        </w:rPr>
        <w:t>che commencez par fixer sur chaque cot</w:t>
      </w:r>
      <w:r>
        <w:rPr>
          <w:sz w:val="28"/>
          <w:szCs w:val="28"/>
          <w:rtl w:val="0"/>
          <w:lang w:val="fr-FR"/>
        </w:rPr>
        <w:t xml:space="preserve">é </w:t>
      </w:r>
      <w:r>
        <w:rPr>
          <w:sz w:val="28"/>
          <w:szCs w:val="28"/>
          <w:rtl w:val="0"/>
          <w:lang w:val="fr-FR"/>
        </w:rPr>
        <w:t xml:space="preserve">un tasseau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chaque extremit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, puis venez vissez les deux tasseaux entre ces deux extremit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 en les espa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>ant de 8,67 cms chacun.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1295839</wp:posOffset>
            </wp:positionH>
            <wp:positionV relativeFrom="line">
              <wp:posOffset>394765</wp:posOffset>
            </wp:positionV>
            <wp:extent cx="3064184" cy="416891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Capture d’écran 2021-01-12 à 15.50.15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4184" cy="416891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tez ensuite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op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ration en fixant les renforts mais cette fois-ci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une hauteur de 82,5 cms.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Vous obtiendrez ainsi la structure principale de la tour. 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Vous allez normalement utiliser pour cette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tape 24 vis de 4x50.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fr-FR"/>
        </w:rPr>
        <w:t xml:space="preserve">Etape 4 : les marches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i w:val="1"/>
          <w:iCs w:val="1"/>
          <w:sz w:val="28"/>
          <w:szCs w:val="28"/>
        </w:rPr>
      </w:pPr>
      <w:r>
        <w:rPr>
          <w:i w:val="1"/>
          <w:iCs w:val="1"/>
          <w:sz w:val="28"/>
          <w:szCs w:val="28"/>
          <w:rtl w:val="0"/>
          <w:lang w:val="fr-FR"/>
        </w:rPr>
        <w:t>N.B: la premi</w:t>
      </w:r>
      <w:r>
        <w:rPr>
          <w:i w:val="1"/>
          <w:iCs w:val="1"/>
          <w:sz w:val="28"/>
          <w:szCs w:val="28"/>
          <w:rtl w:val="0"/>
          <w:lang w:val="fr-FR"/>
        </w:rPr>
        <w:t>è</w:t>
      </w:r>
      <w:r>
        <w:rPr>
          <w:i w:val="1"/>
          <w:iCs w:val="1"/>
          <w:sz w:val="28"/>
          <w:szCs w:val="28"/>
          <w:rtl w:val="0"/>
          <w:lang w:val="fr-FR"/>
        </w:rPr>
        <w:t xml:space="preserve">re marche est celle qui est la plus proche du plateau.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Pour cette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tape, vous avez le choix de mettre une ou deux marches, selon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habilit</w:t>
      </w:r>
      <w:r>
        <w:rPr>
          <w:sz w:val="28"/>
          <w:szCs w:val="28"/>
          <w:rtl w:val="0"/>
          <w:lang w:val="fr-FR"/>
        </w:rPr>
        <w:t xml:space="preserve">é </w:t>
      </w:r>
      <w:r>
        <w:rPr>
          <w:sz w:val="28"/>
          <w:szCs w:val="28"/>
          <w:rtl w:val="0"/>
          <w:lang w:val="fr-FR"/>
        </w:rPr>
        <w:t xml:space="preserve">et la taille actuelle de votre enfant.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Privil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giez 2 marches si votre enfant fait entre 75 et 100 cms et a entre 18 et 24 mois.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Vous pouvez vous contentez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une seule marche pour tous les enfants un peu plus grands.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1176511</wp:posOffset>
            </wp:positionH>
            <wp:positionV relativeFrom="line">
              <wp:posOffset>0</wp:posOffset>
            </wp:positionV>
            <wp:extent cx="3521691" cy="2765995"/>
            <wp:effectExtent l="0" t="0" r="0" b="0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Capture d’écran 2021-01-12 à 15.50.55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691" cy="27659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center"/>
        <w:rPr>
          <w:i w:val="1"/>
          <w:iCs w:val="1"/>
          <w:sz w:val="28"/>
          <w:szCs w:val="28"/>
        </w:rPr>
      </w:pPr>
      <w:r>
        <w:rPr>
          <w:i w:val="1"/>
          <w:iCs w:val="1"/>
          <w:sz w:val="28"/>
          <w:szCs w:val="28"/>
          <w:rtl w:val="0"/>
          <w:lang w:val="fr-FR"/>
        </w:rPr>
        <w:t>Premi</w:t>
      </w:r>
      <w:r>
        <w:rPr>
          <w:i w:val="1"/>
          <w:iCs w:val="1"/>
          <w:sz w:val="28"/>
          <w:szCs w:val="28"/>
          <w:rtl w:val="0"/>
          <w:lang w:val="fr-FR"/>
        </w:rPr>
        <w:t>è</w:t>
      </w:r>
      <w:r>
        <w:rPr>
          <w:i w:val="1"/>
          <w:iCs w:val="1"/>
          <w:sz w:val="28"/>
          <w:szCs w:val="28"/>
          <w:rtl w:val="0"/>
          <w:lang w:val="fr-FR"/>
        </w:rPr>
        <w:t>re marche (la plus haute)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Chaque marche est compos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e de :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- 2 tasseaux pour les pieds (26 cms pour la plus haute et 12 cms pour la plus basse)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- 2 renforts de 40 cms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- 1 planche de 20x40 cms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La seule diff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rence entre 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 et la deux</w:t>
      </w:r>
      <w:r>
        <w:drawing xmlns:a="http://schemas.openxmlformats.org/drawingml/2006/main"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2178443</wp:posOffset>
            </wp:positionH>
            <wp:positionV relativeFrom="page">
              <wp:posOffset>7464880</wp:posOffset>
            </wp:positionV>
            <wp:extent cx="2970528" cy="19829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Capture d’écran 2021-01-12 à 15.51.43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28" cy="19829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  <w:rtl w:val="0"/>
          <w:lang w:val="fr-FR"/>
        </w:rPr>
        <w:t>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me marche est que les pieds ne se fixent pas de la m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me fa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 xml:space="preserve">on.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Sur 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 marche les pieds sont autour des renforts et de la planche. Tandis que pour la deuxi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me, les pieds se fixent sous la planche (Cf dessins).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center"/>
        <w:rPr>
          <w:i w:val="1"/>
          <w:iCs w:val="1"/>
          <w:sz w:val="28"/>
          <w:szCs w:val="28"/>
        </w:rPr>
      </w:pPr>
      <w:r>
        <w:rPr>
          <w:i w:val="1"/>
          <w:iCs w:val="1"/>
          <w:sz w:val="28"/>
          <w:szCs w:val="28"/>
          <w:rtl w:val="0"/>
          <w:lang w:val="fr-FR"/>
        </w:rPr>
        <w:t>Deuxi</w:t>
      </w:r>
      <w:r>
        <w:rPr>
          <w:i w:val="1"/>
          <w:iCs w:val="1"/>
          <w:sz w:val="28"/>
          <w:szCs w:val="28"/>
          <w:rtl w:val="0"/>
          <w:lang w:val="fr-FR"/>
        </w:rPr>
        <w:t>è</w:t>
      </w:r>
      <w:r>
        <w:rPr>
          <w:i w:val="1"/>
          <w:iCs w:val="1"/>
          <w:sz w:val="28"/>
          <w:szCs w:val="28"/>
          <w:rtl w:val="0"/>
          <w:lang w:val="fr-FR"/>
        </w:rPr>
        <w:t>me marche (la plus basse)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Assemblez les diff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rentes pi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ces avec les vis comme suit :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1698501</wp:posOffset>
            </wp:positionH>
            <wp:positionV relativeFrom="line">
              <wp:posOffset>361623</wp:posOffset>
            </wp:positionV>
            <wp:extent cx="2395583" cy="21116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Capture d’écran 2021-01-12 à 15.51.05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583" cy="21116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rStyle w:val="Aucun"/>
          <w:sz w:val="28"/>
          <w:szCs w:val="28"/>
          <w:u w:val="single"/>
          <w:rtl w:val="0"/>
          <w:lang w:val="fr-FR"/>
        </w:rPr>
        <w:t>Premi</w:t>
      </w:r>
      <w:r>
        <w:rPr>
          <w:rStyle w:val="Aucun"/>
          <w:sz w:val="28"/>
          <w:szCs w:val="28"/>
          <w:u w:val="single"/>
          <w:rtl w:val="0"/>
          <w:lang w:val="fr-FR"/>
        </w:rPr>
        <w:t>è</w:t>
      </w:r>
      <w:r>
        <w:rPr>
          <w:rStyle w:val="Aucun"/>
          <w:sz w:val="28"/>
          <w:szCs w:val="28"/>
          <w:u w:val="single"/>
          <w:rtl w:val="0"/>
          <w:lang w:val="fr-FR"/>
        </w:rPr>
        <w:t>re marche</w:t>
      </w:r>
      <w:r>
        <w:rPr>
          <w:sz w:val="28"/>
          <w:szCs w:val="28"/>
          <w:rtl w:val="0"/>
          <w:lang w:val="fr-FR"/>
        </w:rPr>
        <w:t xml:space="preserve"> : fixez les renforts de 40 cms sous la planche de 20x40 cms en ins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rant les vis dans les tasseaux par dessous. Utilisez les vis de 4x40.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Puis fixez les pieds en vissant ceux-ci au tasseau de renfort qui se trouve sous la planche avec des vis de 4x50.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8480" behindDoc="0" locked="0" layoutInCell="1" allowOverlap="1">
            <wp:simplePos x="0" y="0"/>
            <wp:positionH relativeFrom="margin">
              <wp:posOffset>1258957</wp:posOffset>
            </wp:positionH>
            <wp:positionV relativeFrom="line">
              <wp:posOffset>-152399</wp:posOffset>
            </wp:positionV>
            <wp:extent cx="3244570" cy="216585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Capture d’écran 2021-01-12 à 15.51.43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4570" cy="21658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Deuxi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me marche: assemblez avec des vis par dessous un tasseau de 40 cms sous la planche comme sur le dessin ci-dessus. Utilisez des vis 4x40 (2).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Puis fixez avec des vis les pieds par dessus la planche, en les pla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>ant aux angles aux deux extr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mit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s,  sous celle-ci comme le montre le dessin. 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f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rez-vous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la vue globale de la tour pour mieux comprendre cette fixation si besoin. Utilisez des vis 4x50 (2).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Enfin, vous pouvez assemblez les marches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la tour en fixant celles-ci avec des vis qui viendront se placer sur les cot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 xml:space="preserve">s, dans les renforts qui sont sous chaque marche. Utilisez des vis 4x50 (2 par marche).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9504" behindDoc="0" locked="0" layoutInCell="1" allowOverlap="1">
            <wp:simplePos x="0" y="0"/>
            <wp:positionH relativeFrom="margin">
              <wp:posOffset>742959</wp:posOffset>
            </wp:positionH>
            <wp:positionV relativeFrom="line">
              <wp:posOffset>263225</wp:posOffset>
            </wp:positionV>
            <wp:extent cx="2138283" cy="25494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Capture d’écran 2021-01-12 à 15.51.19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283" cy="25494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70528" behindDoc="0" locked="0" layoutInCell="1" allowOverlap="1">
            <wp:simplePos x="0" y="0"/>
            <wp:positionH relativeFrom="margin">
              <wp:posOffset>3231870</wp:posOffset>
            </wp:positionH>
            <wp:positionV relativeFrom="line">
              <wp:posOffset>387013</wp:posOffset>
            </wp:positionV>
            <wp:extent cx="2120392" cy="230191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Capture d’écran 2021-01-12 à 15.51.30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392" cy="230191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center"/>
        <w:rPr>
          <w:i w:val="1"/>
          <w:iCs w:val="1"/>
          <w:sz w:val="28"/>
          <w:szCs w:val="28"/>
        </w:rPr>
      </w:pPr>
    </w:p>
    <w:p>
      <w:pPr>
        <w:pStyle w:val="Corps"/>
        <w:jc w:val="center"/>
        <w:rPr>
          <w:i w:val="1"/>
          <w:iCs w:val="1"/>
          <w:sz w:val="28"/>
          <w:szCs w:val="28"/>
        </w:rPr>
      </w:pPr>
      <w:r>
        <w:rPr>
          <w:i w:val="1"/>
          <w:iCs w:val="1"/>
          <w:sz w:val="28"/>
          <w:szCs w:val="28"/>
          <w:rtl w:val="0"/>
          <w:lang w:val="fr-FR"/>
        </w:rPr>
        <w:t>Premi</w:t>
      </w:r>
      <w:r>
        <w:rPr>
          <w:i w:val="1"/>
          <w:iCs w:val="1"/>
          <w:sz w:val="28"/>
          <w:szCs w:val="28"/>
          <w:rtl w:val="0"/>
          <w:lang w:val="fr-FR"/>
        </w:rPr>
        <w:t>è</w:t>
      </w:r>
      <w:r>
        <w:rPr>
          <w:i w:val="1"/>
          <w:iCs w:val="1"/>
          <w:sz w:val="28"/>
          <w:szCs w:val="28"/>
          <w:rtl w:val="0"/>
          <w:lang w:val="fr-FR"/>
        </w:rPr>
        <w:t>re marche assembl</w:t>
      </w:r>
      <w:r>
        <w:rPr>
          <w:i w:val="1"/>
          <w:iCs w:val="1"/>
          <w:sz w:val="28"/>
          <w:szCs w:val="28"/>
          <w:rtl w:val="0"/>
          <w:lang w:val="fr-FR"/>
        </w:rPr>
        <w:t>é</w:t>
      </w:r>
      <w:r>
        <w:rPr>
          <w:i w:val="1"/>
          <w:iCs w:val="1"/>
          <w:sz w:val="28"/>
          <w:szCs w:val="28"/>
          <w:rtl w:val="0"/>
          <w:lang w:val="fr-FR"/>
        </w:rPr>
        <w:t>e avec la tour, vissez le renfort sous la marche avec les tasseaux lat</w:t>
      </w:r>
      <w:r>
        <w:rPr>
          <w:i w:val="1"/>
          <w:iCs w:val="1"/>
          <w:sz w:val="28"/>
          <w:szCs w:val="28"/>
          <w:rtl w:val="0"/>
          <w:lang w:val="fr-FR"/>
        </w:rPr>
        <w:t>é</w:t>
      </w:r>
      <w:r>
        <w:rPr>
          <w:i w:val="1"/>
          <w:iCs w:val="1"/>
          <w:sz w:val="28"/>
          <w:szCs w:val="28"/>
          <w:rtl w:val="0"/>
          <w:lang w:val="fr-FR"/>
        </w:rPr>
        <w:t xml:space="preserve">raux de la tour. </w:t>
      </w:r>
    </w:p>
    <w:p>
      <w:pPr>
        <w:pStyle w:val="Corps"/>
        <w:jc w:val="center"/>
        <w:rPr>
          <w:i w:val="1"/>
          <w:iCs w:val="1"/>
          <w:sz w:val="28"/>
          <w:szCs w:val="28"/>
        </w:rPr>
      </w:pPr>
    </w:p>
    <w:p>
      <w:pPr>
        <w:pStyle w:val="Corps"/>
        <w:jc w:val="center"/>
        <w:rPr>
          <w:i w:val="1"/>
          <w:iCs w:val="1"/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Vous pouvez 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ter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op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ration pour la seconde marche, de la m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me fa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>on dont vous avez fix</w:t>
      </w:r>
      <w:r>
        <w:rPr>
          <w:sz w:val="28"/>
          <w:szCs w:val="28"/>
          <w:rtl w:val="0"/>
          <w:lang w:val="fr-FR"/>
        </w:rPr>
        <w:t xml:space="preserve">é </w:t>
      </w:r>
      <w:r>
        <w:rPr>
          <w:sz w:val="28"/>
          <w:szCs w:val="28"/>
          <w:rtl w:val="0"/>
          <w:lang w:val="fr-FR"/>
        </w:rPr>
        <w:t>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re. La seconde marche vient quand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elle se fixer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 comme la premi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re se fixe avec la tour.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71552" behindDoc="0" locked="0" layoutInCell="1" allowOverlap="1">
            <wp:simplePos x="0" y="0"/>
            <wp:positionH relativeFrom="margin">
              <wp:posOffset>1714453</wp:posOffset>
            </wp:positionH>
            <wp:positionV relativeFrom="line">
              <wp:posOffset>352028</wp:posOffset>
            </wp:positionV>
            <wp:extent cx="2247738" cy="25479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Capture d’écran 2021-01-12 à 15.52.11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738" cy="25479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fr-FR"/>
        </w:rPr>
        <w:t>Etape 5 : les renforts au sol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rStyle w:val="Aucun"/>
          <w:i w:val="1"/>
          <w:iCs w:val="1"/>
          <w:sz w:val="28"/>
          <w:szCs w:val="28"/>
          <w:rtl w:val="0"/>
          <w:lang w:val="fr-FR"/>
        </w:rPr>
        <w:t>N.B: si vous d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é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cidez d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’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assembler uniquement la premi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è</w:t>
      </w:r>
      <w:r>
        <w:rPr>
          <w:rStyle w:val="Aucun"/>
          <w:i w:val="1"/>
          <w:iCs w:val="1"/>
          <w:sz w:val="28"/>
          <w:szCs w:val="28"/>
          <w:rtl w:val="0"/>
          <w:lang w:val="fr-FR"/>
        </w:rPr>
        <w:t>re marche, les renforts au sol ne font pas 70 cms, mais 53,5 cms.</w:t>
      </w:r>
      <w:r>
        <w:rPr>
          <w:rStyle w:val="Aucun"/>
          <w:i w:val="1"/>
          <w:iCs w:val="1"/>
          <w:sz w:val="28"/>
          <w:szCs w:val="28"/>
        </w:rPr>
        <w:drawing xmlns:a="http://schemas.openxmlformats.org/drawingml/2006/main">
          <wp:anchor distT="152400" distB="152400" distL="152400" distR="152400" simplePos="0" relativeHeight="251672576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362738</wp:posOffset>
            </wp:positionV>
            <wp:extent cx="2385734" cy="26261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Capture d’écran 2021-01-12 à 15.52.18.png"/>
                    <pic:cNvPicPr>
                      <a:picLocks noChangeAspect="1"/>
                    </pic:cNvPicPr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734" cy="26261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  <w:rtl w:val="0"/>
          <w:lang w:val="fr-FR"/>
        </w:rPr>
        <w:t xml:space="preserve">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73600" behindDoc="0" locked="0" layoutInCell="1" allowOverlap="1">
            <wp:simplePos x="0" y="0"/>
            <wp:positionH relativeFrom="margin">
              <wp:posOffset>3053678</wp:posOffset>
            </wp:positionH>
            <wp:positionV relativeFrom="line">
              <wp:posOffset>362738</wp:posOffset>
            </wp:positionV>
            <wp:extent cx="2152222" cy="244556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Capture d’écran 2021-01-12 à 15.52.26.png"/>
                    <pic:cNvPicPr>
                      <a:picLocks noChangeAspect="1"/>
                    </pic:cNvPicPr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222" cy="24455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Une fois encore cette derni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re 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tape est tr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s simple, vous devez simplement fixer 2 tasseaux de 70 cms et un tasseau de 33 cms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la structure compl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 xml:space="preserve">te. Les deux tasseaux de 70 cms viennent tout le long de la tour, au sol entre les tasseaux les plus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avant et ceux de la seconde marche. </w:t>
      </w: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 xml:space="preserve">Celui de 33 cm entre les deux tasseaux de 70 cms, tout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avant en se fixant avec les tasseaux de 90 cms sui sont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avant de la tour.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Dans chacun des assemblages, utilisez des vis de 4x50. Pour un maintien parfait de l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 xml:space="preserve">ensemble de la tour, vissez ces renforts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chaque tasseau le long de la tour. </w:t>
      </w:r>
    </w:p>
    <w:p>
      <w:pPr>
        <w:pStyle w:val="Corps"/>
        <w:jc w:val="left"/>
        <w:rPr>
          <w:sz w:val="28"/>
          <w:szCs w:val="28"/>
        </w:rPr>
      </w:pPr>
    </w:p>
    <w:p>
      <w:pPr>
        <w:pStyle w:val="Corps"/>
        <w:jc w:val="left"/>
      </w:pPr>
      <w:r>
        <w:rPr>
          <w:sz w:val="28"/>
          <w:szCs w:val="28"/>
          <w:rtl w:val="0"/>
          <w:lang w:val="fr-FR"/>
        </w:rPr>
        <w:t>Et voil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>votre tour est pr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te !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74624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1173106</wp:posOffset>
            </wp:positionV>
            <wp:extent cx="6120057" cy="612005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Capture d’écran 2021-01-12 à 15.48.40.png"/>
                    <pic:cNvPicPr>
                      <a:picLocks noChangeAspect="1"/>
                    </pic:cNvPicPr>
                  </pic:nvPicPr>
                  <pic:blipFill>
                    <a:blip r:embed="rId1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61200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  <w:rtl w:val="0"/>
          <w:lang w:val="fr-FR"/>
        </w:rPr>
        <w:t xml:space="preserve"> Votre enfant est en 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curit</w:t>
      </w:r>
      <w:r>
        <w:rPr>
          <w:sz w:val="28"/>
          <w:szCs w:val="28"/>
          <w:rtl w:val="0"/>
          <w:lang w:val="fr-FR"/>
        </w:rPr>
        <w:t xml:space="preserve">é </w:t>
      </w:r>
      <w:r>
        <w:rPr>
          <w:sz w:val="28"/>
          <w:szCs w:val="28"/>
          <w:rtl w:val="0"/>
          <w:lang w:val="fr-FR"/>
        </w:rPr>
        <w:t>dans son ch</w:t>
      </w:r>
      <w:r>
        <w:rPr>
          <w:sz w:val="28"/>
          <w:szCs w:val="28"/>
          <w:rtl w:val="0"/>
          <w:lang w:val="fr-FR"/>
        </w:rPr>
        <w:t>â</w:t>
      </w:r>
      <w:r>
        <w:rPr>
          <w:sz w:val="28"/>
          <w:szCs w:val="28"/>
          <w:rtl w:val="0"/>
          <w:lang w:val="fr-FR"/>
        </w:rPr>
        <w:t xml:space="preserve">teau fort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  <w:lang w:val="fr-FR"/>
        </w:rPr>
        <w:t>🙂</w:t>
      </w:r>
      <w:r>
        <w:rPr>
          <w:sz w:val="28"/>
          <w:szCs w:val="28"/>
          <w:rtl w:val="0"/>
          <w:lang w:val="fr-FR"/>
        </w:rPr>
        <w:t xml:space="preserve"> </w:t>
      </w:r>
    </w:p>
    <w:sectPr>
      <w:headerReference w:type="default" r:id="rId19"/>
      <w:footerReference w:type="default" r:id="rId20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header" Target="header1.xml"/><Relationship Id="rId20" Type="http://schemas.openxmlformats.org/officeDocument/2006/relationships/footer" Target="footer1.xml"/><Relationship Id="rId2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